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29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0"/>
        <w:gridCol w:w="6128"/>
        <w:gridCol w:w="544"/>
        <w:gridCol w:w="615"/>
        <w:gridCol w:w="5865"/>
        <w:gridCol w:w="54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42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/>
                <w:kern w:val="0"/>
                <w:sz w:val="28"/>
                <w:szCs w:val="28"/>
                <w:lang w:bidi="ar"/>
              </w:rPr>
              <w:t>附件2：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 w:val="36"/>
                <w:szCs w:val="36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36"/>
                <w:szCs w:val="36"/>
                <w:lang w:bidi="ar"/>
              </w:rPr>
              <w:t>衢州学院网络与信息安全工作自查表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7887" w:type="dxa"/>
            <w:gridSpan w:val="4"/>
            <w:tcBorders>
              <w:top w:val="nil"/>
              <w:left w:val="nil"/>
              <w:bottom w:val="doub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单位名称：</w:t>
            </w:r>
          </w:p>
        </w:tc>
        <w:tc>
          <w:tcPr>
            <w:tcW w:w="6405" w:type="dxa"/>
            <w:gridSpan w:val="2"/>
            <w:tcBorders>
              <w:top w:val="nil"/>
              <w:left w:val="nil"/>
              <w:bottom w:val="doub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检查时间：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</w:trPr>
        <w:tc>
          <w:tcPr>
            <w:tcW w:w="7272" w:type="dxa"/>
            <w:gridSpan w:val="3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bidi="ar"/>
              </w:rPr>
              <w:t>一、落实《中华人民共和国网络安全法》《中华人民共和国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数据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安全法》《衢州学院网络与信息安全管理办法》和《衢州学院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数据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安全管理办法》情况</w:t>
            </w:r>
          </w:p>
        </w:tc>
        <w:tc>
          <w:tcPr>
            <w:tcW w:w="7020" w:type="dxa"/>
            <w:gridSpan w:val="3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bidi="ar"/>
              </w:rPr>
              <w:t>三、网站和信息系统安全管理情况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600" w:type="dxa"/>
            <w:tcBorders>
              <w:top w:val="double" w:color="000000" w:sz="4" w:space="0"/>
              <w:left w:val="doub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6128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检查内容</w:t>
            </w:r>
          </w:p>
        </w:tc>
        <w:tc>
          <w:tcPr>
            <w:tcW w:w="544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自查结果</w:t>
            </w:r>
          </w:p>
        </w:tc>
        <w:tc>
          <w:tcPr>
            <w:tcW w:w="615" w:type="dxa"/>
            <w:tcBorders>
              <w:top w:val="doub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5865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检查内容</w:t>
            </w:r>
          </w:p>
        </w:tc>
        <w:tc>
          <w:tcPr>
            <w:tcW w:w="540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自查结果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600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1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是否按照“谁使用谁负责，谁主管谁负责，谁运维谁负责”的原则，切实承担起本单位网络信息安全管理责任，充分认识网络信息安全工作的重要性和紧迫性</w:t>
            </w: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□是  □否</w:t>
            </w:r>
          </w:p>
        </w:tc>
        <w:tc>
          <w:tcPr>
            <w:tcW w:w="615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是否对本单位网站和信息系统建设需求、域名申请等进行严格审批，并明确相关管理责任，规范网站信息采集、制作、编辑、审核、发布、更新等环节的工作程序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Style w:val="4"/>
                <w:rFonts w:hint="default"/>
                <w:lang w:bidi="ar"/>
              </w:rPr>
              <w:t>□是</w:t>
            </w:r>
            <w:r>
              <w:rPr>
                <w:rStyle w:val="5"/>
                <w:rFonts w:eastAsia="宋体"/>
                <w:lang w:bidi="ar"/>
              </w:rPr>
              <w:t xml:space="preserve">  </w:t>
            </w:r>
            <w:r>
              <w:rPr>
                <w:rStyle w:val="4"/>
                <w:rFonts w:hint="default"/>
                <w:lang w:bidi="ar"/>
              </w:rPr>
              <w:t xml:space="preserve">□否 </w:t>
            </w:r>
            <w:r>
              <w:rPr>
                <w:rStyle w:val="5"/>
                <w:rFonts w:eastAsia="宋体"/>
                <w:lang w:bidi="ar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600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是否建立本单位网络信息安全责任制度，明确网络信息安全工作的分管领导以及网络信息安全联系人，并及时备案</w:t>
            </w: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□是  □否</w:t>
            </w:r>
          </w:p>
        </w:tc>
        <w:tc>
          <w:tcPr>
            <w:tcW w:w="615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是否对本单位已经投入运行的网站和信息系统进行梳理，保证全部在学校登记备案，备案资料发生变化时，及时办理备案变更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Style w:val="4"/>
                <w:rFonts w:hint="default"/>
                <w:lang w:bidi="ar"/>
              </w:rPr>
              <w:t>□是</w:t>
            </w:r>
            <w:r>
              <w:rPr>
                <w:rStyle w:val="5"/>
                <w:rFonts w:eastAsia="宋体"/>
                <w:lang w:bidi="ar"/>
              </w:rPr>
              <w:t xml:space="preserve">  </w:t>
            </w:r>
            <w:r>
              <w:rPr>
                <w:rStyle w:val="4"/>
                <w:rFonts w:hint="default"/>
                <w:lang w:bidi="ar"/>
              </w:rPr>
              <w:t xml:space="preserve">□否 </w:t>
            </w:r>
            <w:r>
              <w:rPr>
                <w:rStyle w:val="5"/>
                <w:rFonts w:eastAsia="宋体"/>
                <w:lang w:bidi="ar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7" w:hRule="atLeast"/>
        </w:trPr>
        <w:tc>
          <w:tcPr>
            <w:tcW w:w="600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是否学习贯彻网络安全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相关制度法规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，落实学校部署的网络信息安全工作，关注学校网络安全预警信息，积极开展本单位人员网络安全教育</w:t>
            </w: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□是  □否</w:t>
            </w:r>
          </w:p>
        </w:tc>
        <w:tc>
          <w:tcPr>
            <w:tcW w:w="615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5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使用“衢州学院”中英文校名、校徽、学校域名的网站和信息系统是否均在学校部署，不存在“双非”网站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nil"/>
              <w:right w:val="doub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Style w:val="4"/>
                <w:rFonts w:hint="default"/>
                <w:lang w:bidi="ar"/>
              </w:rPr>
              <w:t>□是</w:t>
            </w:r>
            <w:r>
              <w:rPr>
                <w:rStyle w:val="5"/>
                <w:rFonts w:eastAsia="宋体"/>
                <w:lang w:bidi="ar"/>
              </w:rPr>
              <w:t xml:space="preserve">  </w:t>
            </w:r>
            <w:r>
              <w:rPr>
                <w:rStyle w:val="4"/>
                <w:rFonts w:hint="default"/>
                <w:lang w:bidi="ar"/>
              </w:rPr>
              <w:t xml:space="preserve">□否 </w:t>
            </w:r>
            <w:r>
              <w:rPr>
                <w:rStyle w:val="5"/>
                <w:rFonts w:eastAsia="宋体"/>
                <w:lang w:bidi="ar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</w:trPr>
        <w:tc>
          <w:tcPr>
            <w:tcW w:w="600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是否根据学校统一安排和要求落实本单位网络安全相关工作，并接受学校和上级有关部门监督检查</w:t>
            </w: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□是  □否</w:t>
            </w:r>
          </w:p>
        </w:tc>
        <w:tc>
          <w:tcPr>
            <w:tcW w:w="615" w:type="dxa"/>
            <w:tcBorders>
              <w:top w:val="nil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586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是否对未备案、阶段性使用、无人管理、无力维护、长期不更新、IP地址和域名均不是本校的网站和信息系统进行清理和申请关停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Style w:val="4"/>
                <w:rFonts w:hint="default"/>
                <w:lang w:bidi="ar"/>
              </w:rPr>
              <w:t>□是</w:t>
            </w:r>
            <w:r>
              <w:rPr>
                <w:rStyle w:val="5"/>
                <w:rFonts w:eastAsia="宋体"/>
                <w:lang w:bidi="ar"/>
              </w:rPr>
              <w:t xml:space="preserve">  </w:t>
            </w:r>
            <w:r>
              <w:rPr>
                <w:rStyle w:val="4"/>
                <w:rFonts w:hint="default"/>
                <w:lang w:bidi="ar"/>
              </w:rPr>
              <w:t xml:space="preserve">□否 </w:t>
            </w:r>
            <w:r>
              <w:rPr>
                <w:rStyle w:val="5"/>
                <w:rFonts w:eastAsia="宋体"/>
                <w:lang w:bidi="ar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7272" w:type="dxa"/>
            <w:gridSpan w:val="3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bidi="ar"/>
              </w:rPr>
              <w:t>二、网络信息安全日常管理情况</w:t>
            </w:r>
          </w:p>
        </w:tc>
        <w:tc>
          <w:tcPr>
            <w:tcW w:w="615" w:type="dxa"/>
            <w:vMerge w:val="restar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58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是否主动发现并及时修补网站和信息系统安全漏洞，及时删除不安全、不必要的链接或插件，关闭不必要的端口和服务</w:t>
            </w:r>
          </w:p>
        </w:tc>
        <w:tc>
          <w:tcPr>
            <w:tcW w:w="5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Style w:val="4"/>
                <w:rFonts w:hint="default"/>
                <w:lang w:bidi="ar"/>
              </w:rPr>
              <w:t>□是</w:t>
            </w:r>
            <w:r>
              <w:rPr>
                <w:rStyle w:val="5"/>
                <w:rFonts w:eastAsia="宋体"/>
                <w:lang w:bidi="ar"/>
              </w:rPr>
              <w:t xml:space="preserve">  </w:t>
            </w:r>
            <w:r>
              <w:rPr>
                <w:rStyle w:val="4"/>
                <w:rFonts w:hint="default"/>
                <w:lang w:bidi="ar"/>
              </w:rPr>
              <w:t xml:space="preserve">□否 </w:t>
            </w:r>
            <w:r>
              <w:rPr>
                <w:rStyle w:val="5"/>
                <w:rFonts w:eastAsia="宋体"/>
                <w:lang w:bidi="ar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600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6128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检查内容</w:t>
            </w:r>
          </w:p>
        </w:tc>
        <w:tc>
          <w:tcPr>
            <w:tcW w:w="544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自查结果</w:t>
            </w:r>
          </w:p>
        </w:tc>
        <w:tc>
          <w:tcPr>
            <w:tcW w:w="615" w:type="dxa"/>
            <w:vMerge w:val="continue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5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3" w:hRule="atLeast"/>
        </w:trPr>
        <w:tc>
          <w:tcPr>
            <w:tcW w:w="600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是否严格执行校园网接入审批和备案登记制度，严格执行实名制认证上网要求，严禁私接路由器等共享上网设备，特殊上网需求报信息中心审批</w:t>
            </w: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□是  □否</w:t>
            </w:r>
          </w:p>
        </w:tc>
        <w:tc>
          <w:tcPr>
            <w:tcW w:w="615" w:type="dxa"/>
            <w:tcBorders>
              <w:top w:val="nil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586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是否健全网站和信息系统信息发布审核和保密审查机制，建立信息发布审核制度并严格执行，发布新闻、通知等各类信息时，有完整的审批和相关工作记录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Style w:val="4"/>
                <w:rFonts w:hint="default"/>
                <w:lang w:bidi="ar"/>
              </w:rPr>
              <w:t>□是</w:t>
            </w:r>
            <w:r>
              <w:rPr>
                <w:rStyle w:val="5"/>
                <w:rFonts w:eastAsia="宋体"/>
                <w:lang w:bidi="ar"/>
              </w:rPr>
              <w:t xml:space="preserve">  </w:t>
            </w:r>
            <w:r>
              <w:rPr>
                <w:rStyle w:val="4"/>
                <w:rFonts w:hint="default"/>
                <w:lang w:bidi="ar"/>
              </w:rPr>
              <w:t xml:space="preserve">□否 </w:t>
            </w:r>
            <w:r>
              <w:rPr>
                <w:rStyle w:val="5"/>
                <w:rFonts w:eastAsia="宋体"/>
                <w:lang w:bidi="ar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600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计算机终端是否全部安装防病毒软件，及时更新补丁</w:t>
            </w: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□是  □否</w:t>
            </w:r>
          </w:p>
        </w:tc>
        <w:tc>
          <w:tcPr>
            <w:tcW w:w="615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58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是否及时维护与更新网站和信息系统，做到网站内容更新及时、信息发布准确，无涉密信息、师生个人信息和其他敏感信息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Style w:val="4"/>
                <w:rFonts w:hint="default"/>
                <w:lang w:bidi="ar"/>
              </w:rPr>
              <w:t>□是</w:t>
            </w:r>
            <w:r>
              <w:rPr>
                <w:rStyle w:val="5"/>
                <w:rFonts w:eastAsia="宋体"/>
                <w:lang w:bidi="ar"/>
              </w:rPr>
              <w:t xml:space="preserve">  </w:t>
            </w:r>
            <w:r>
              <w:rPr>
                <w:rStyle w:val="4"/>
                <w:rFonts w:hint="default"/>
                <w:lang w:bidi="ar"/>
              </w:rPr>
              <w:t xml:space="preserve">□否 </w:t>
            </w:r>
            <w:r>
              <w:rPr>
                <w:rStyle w:val="5"/>
                <w:rFonts w:eastAsia="宋体"/>
                <w:lang w:bidi="ar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600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是否规范系统数据的收集、存储、传输和使用，做好数据备份，不违规对外发布和提供数据信息</w:t>
            </w: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□是  □否</w:t>
            </w:r>
          </w:p>
        </w:tc>
        <w:tc>
          <w:tcPr>
            <w:tcW w:w="615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5865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是否对所属网站和信息系统进行日常巡检，定期检查功能、内容、链接等是否正常，排查安全隐患，做到安全事件早发现、早报告、早控制、早解决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Style w:val="4"/>
                <w:rFonts w:hint="default"/>
                <w:lang w:bidi="ar"/>
              </w:rPr>
              <w:t>□是</w:t>
            </w:r>
            <w:r>
              <w:rPr>
                <w:rStyle w:val="5"/>
                <w:rFonts w:eastAsia="宋体"/>
                <w:lang w:bidi="ar"/>
              </w:rPr>
              <w:t xml:space="preserve">  </w:t>
            </w:r>
            <w:r>
              <w:rPr>
                <w:rStyle w:val="4"/>
                <w:rFonts w:hint="default"/>
                <w:lang w:bidi="ar"/>
              </w:rPr>
              <w:t xml:space="preserve">□否 </w:t>
            </w:r>
            <w:r>
              <w:rPr>
                <w:rStyle w:val="5"/>
                <w:rFonts w:eastAsia="宋体"/>
                <w:lang w:bidi="ar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atLeast"/>
        </w:trPr>
        <w:tc>
          <w:tcPr>
            <w:tcW w:w="600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重要系统账号是否建立AB岗工作责任制，账号权限设置是否遵循“最小化”原则</w:t>
            </w: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□是  □否</w:t>
            </w:r>
          </w:p>
        </w:tc>
        <w:tc>
          <w:tcPr>
            <w:tcW w:w="7020" w:type="dxa"/>
            <w:gridSpan w:val="3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四、自查发现的问题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600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是否要求本单位人员各类管理密码设置强密码，并定期修改密码，无共享、公开管理账号密码情况，无盗用账号密码情况</w:t>
            </w: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□是  □否</w:t>
            </w:r>
          </w:p>
        </w:tc>
        <w:tc>
          <w:tcPr>
            <w:tcW w:w="7020" w:type="dxa"/>
            <w:gridSpan w:val="3"/>
            <w:vMerge w:val="restart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left"/>
              <w:textAlignment w:val="top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（可增加附页）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 w:hRule="atLeast"/>
        </w:trPr>
        <w:tc>
          <w:tcPr>
            <w:tcW w:w="600" w:type="dxa"/>
            <w:tcBorders>
              <w:top w:val="sing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128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是否禁止使用互联网邮箱存储、处理、传输涉密信息和工作敏感信息，禁止将工作邮件自动转发至私人邮箱或境外邮箱</w:t>
            </w: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□是  □否</w:t>
            </w:r>
          </w:p>
        </w:tc>
        <w:tc>
          <w:tcPr>
            <w:tcW w:w="7020" w:type="dxa"/>
            <w:gridSpan w:val="3"/>
            <w:vMerge w:val="continue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67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单位主要负责人：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网络安全分管领导：</w:t>
            </w:r>
          </w:p>
        </w:tc>
        <w:tc>
          <w:tcPr>
            <w:tcW w:w="6405" w:type="dxa"/>
            <w:gridSpan w:val="2"/>
            <w:tcBorders>
              <w:top w:val="doub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网络信息安全联系人：</w:t>
            </w:r>
          </w:p>
        </w:tc>
      </w:tr>
    </w:tbl>
    <w:p/>
    <w:sectPr>
      <w:pgSz w:w="16838" w:h="11906" w:orient="landscape"/>
      <w:pgMar w:top="1418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lMTE0YzNjYTM3NTA2NWMwYzYzOWVkZGZkODRlMmYifQ=="/>
  </w:docVars>
  <w:rsids>
    <w:rsidRoot w:val="001C1441"/>
    <w:rsid w:val="00001464"/>
    <w:rsid w:val="00001656"/>
    <w:rsid w:val="00001F32"/>
    <w:rsid w:val="0000672A"/>
    <w:rsid w:val="00007375"/>
    <w:rsid w:val="00021CD8"/>
    <w:rsid w:val="00026672"/>
    <w:rsid w:val="00026E19"/>
    <w:rsid w:val="00033A2F"/>
    <w:rsid w:val="0003569F"/>
    <w:rsid w:val="0003603A"/>
    <w:rsid w:val="000415F6"/>
    <w:rsid w:val="000604AB"/>
    <w:rsid w:val="000640E4"/>
    <w:rsid w:val="0007276C"/>
    <w:rsid w:val="00072815"/>
    <w:rsid w:val="0007311D"/>
    <w:rsid w:val="000731C1"/>
    <w:rsid w:val="00082478"/>
    <w:rsid w:val="00085749"/>
    <w:rsid w:val="000903A7"/>
    <w:rsid w:val="0009676C"/>
    <w:rsid w:val="000A081C"/>
    <w:rsid w:val="000A15BC"/>
    <w:rsid w:val="000C445C"/>
    <w:rsid w:val="000C787D"/>
    <w:rsid w:val="000F1769"/>
    <w:rsid w:val="000F3BE6"/>
    <w:rsid w:val="001047DE"/>
    <w:rsid w:val="00105026"/>
    <w:rsid w:val="001064BF"/>
    <w:rsid w:val="001242C6"/>
    <w:rsid w:val="001329CC"/>
    <w:rsid w:val="00133D1C"/>
    <w:rsid w:val="0013451D"/>
    <w:rsid w:val="00134952"/>
    <w:rsid w:val="00135E69"/>
    <w:rsid w:val="00151521"/>
    <w:rsid w:val="00161187"/>
    <w:rsid w:val="001611EF"/>
    <w:rsid w:val="0016188C"/>
    <w:rsid w:val="0016285D"/>
    <w:rsid w:val="001766B3"/>
    <w:rsid w:val="001862AF"/>
    <w:rsid w:val="001941A1"/>
    <w:rsid w:val="00194802"/>
    <w:rsid w:val="001A4980"/>
    <w:rsid w:val="001B7006"/>
    <w:rsid w:val="001C1441"/>
    <w:rsid w:val="001C30C7"/>
    <w:rsid w:val="001C5FE6"/>
    <w:rsid w:val="001D5F6A"/>
    <w:rsid w:val="001E7939"/>
    <w:rsid w:val="001F37B4"/>
    <w:rsid w:val="00201229"/>
    <w:rsid w:val="00206037"/>
    <w:rsid w:val="00217E9E"/>
    <w:rsid w:val="00220B47"/>
    <w:rsid w:val="0023331D"/>
    <w:rsid w:val="002414DD"/>
    <w:rsid w:val="00243015"/>
    <w:rsid w:val="00266F9A"/>
    <w:rsid w:val="00267E3D"/>
    <w:rsid w:val="00281D5B"/>
    <w:rsid w:val="002A5F96"/>
    <w:rsid w:val="002A61BB"/>
    <w:rsid w:val="002A6F7A"/>
    <w:rsid w:val="002B463D"/>
    <w:rsid w:val="002C65F4"/>
    <w:rsid w:val="002D04D5"/>
    <w:rsid w:val="002F10ED"/>
    <w:rsid w:val="002F2701"/>
    <w:rsid w:val="002F44F2"/>
    <w:rsid w:val="002F4602"/>
    <w:rsid w:val="003112C5"/>
    <w:rsid w:val="003135F3"/>
    <w:rsid w:val="00320F75"/>
    <w:rsid w:val="003265C8"/>
    <w:rsid w:val="00332A30"/>
    <w:rsid w:val="003575E1"/>
    <w:rsid w:val="003645EE"/>
    <w:rsid w:val="0037380E"/>
    <w:rsid w:val="00375745"/>
    <w:rsid w:val="0038042F"/>
    <w:rsid w:val="00381429"/>
    <w:rsid w:val="00381CB2"/>
    <w:rsid w:val="003907CA"/>
    <w:rsid w:val="003917DE"/>
    <w:rsid w:val="00392A86"/>
    <w:rsid w:val="003A08D7"/>
    <w:rsid w:val="003A1136"/>
    <w:rsid w:val="003A52F2"/>
    <w:rsid w:val="003B70D6"/>
    <w:rsid w:val="003D0286"/>
    <w:rsid w:val="003D4459"/>
    <w:rsid w:val="003D7483"/>
    <w:rsid w:val="003E29E1"/>
    <w:rsid w:val="003F1401"/>
    <w:rsid w:val="003F73AA"/>
    <w:rsid w:val="00417EBC"/>
    <w:rsid w:val="00426273"/>
    <w:rsid w:val="004306D1"/>
    <w:rsid w:val="0044063D"/>
    <w:rsid w:val="004443E0"/>
    <w:rsid w:val="004445F5"/>
    <w:rsid w:val="0046275E"/>
    <w:rsid w:val="00465CA3"/>
    <w:rsid w:val="00492D9C"/>
    <w:rsid w:val="004978C9"/>
    <w:rsid w:val="004A1910"/>
    <w:rsid w:val="004A21E0"/>
    <w:rsid w:val="004A7F60"/>
    <w:rsid w:val="004B19B3"/>
    <w:rsid w:val="004C2D2E"/>
    <w:rsid w:val="004D0D9A"/>
    <w:rsid w:val="004F2B6D"/>
    <w:rsid w:val="004F4383"/>
    <w:rsid w:val="004F4911"/>
    <w:rsid w:val="00500DA8"/>
    <w:rsid w:val="0051293C"/>
    <w:rsid w:val="005139B9"/>
    <w:rsid w:val="005167B0"/>
    <w:rsid w:val="00517A28"/>
    <w:rsid w:val="0052028D"/>
    <w:rsid w:val="005257DE"/>
    <w:rsid w:val="0052629B"/>
    <w:rsid w:val="00526447"/>
    <w:rsid w:val="00546713"/>
    <w:rsid w:val="00556E56"/>
    <w:rsid w:val="00561B90"/>
    <w:rsid w:val="00565301"/>
    <w:rsid w:val="0058644C"/>
    <w:rsid w:val="00590D17"/>
    <w:rsid w:val="00595DDE"/>
    <w:rsid w:val="005A47E6"/>
    <w:rsid w:val="005B1B00"/>
    <w:rsid w:val="005B21DF"/>
    <w:rsid w:val="005B2DC9"/>
    <w:rsid w:val="005B3A9F"/>
    <w:rsid w:val="005C1836"/>
    <w:rsid w:val="005D2A85"/>
    <w:rsid w:val="005E04B9"/>
    <w:rsid w:val="005E05FA"/>
    <w:rsid w:val="005E0B72"/>
    <w:rsid w:val="005F442D"/>
    <w:rsid w:val="005F5AFF"/>
    <w:rsid w:val="006004DC"/>
    <w:rsid w:val="00602944"/>
    <w:rsid w:val="00603363"/>
    <w:rsid w:val="00621D73"/>
    <w:rsid w:val="00624D12"/>
    <w:rsid w:val="0062622B"/>
    <w:rsid w:val="00627DDC"/>
    <w:rsid w:val="0063687B"/>
    <w:rsid w:val="00641572"/>
    <w:rsid w:val="00641D67"/>
    <w:rsid w:val="00645D66"/>
    <w:rsid w:val="00647A2B"/>
    <w:rsid w:val="006636D8"/>
    <w:rsid w:val="006670F5"/>
    <w:rsid w:val="00670343"/>
    <w:rsid w:val="0067049A"/>
    <w:rsid w:val="00671251"/>
    <w:rsid w:val="00680637"/>
    <w:rsid w:val="00692044"/>
    <w:rsid w:val="00693402"/>
    <w:rsid w:val="00695357"/>
    <w:rsid w:val="006A1314"/>
    <w:rsid w:val="006A1753"/>
    <w:rsid w:val="006B350D"/>
    <w:rsid w:val="006C2383"/>
    <w:rsid w:val="006D5F95"/>
    <w:rsid w:val="006E49D5"/>
    <w:rsid w:val="006E568B"/>
    <w:rsid w:val="006E5B56"/>
    <w:rsid w:val="006F0F05"/>
    <w:rsid w:val="006F2C8C"/>
    <w:rsid w:val="006F2C9B"/>
    <w:rsid w:val="006F3BB3"/>
    <w:rsid w:val="00706E3F"/>
    <w:rsid w:val="00717162"/>
    <w:rsid w:val="00720997"/>
    <w:rsid w:val="007272DE"/>
    <w:rsid w:val="0073246A"/>
    <w:rsid w:val="00737F6D"/>
    <w:rsid w:val="00765EDA"/>
    <w:rsid w:val="00776260"/>
    <w:rsid w:val="007859FB"/>
    <w:rsid w:val="00797DD9"/>
    <w:rsid w:val="007B2B15"/>
    <w:rsid w:val="007B3754"/>
    <w:rsid w:val="007D4909"/>
    <w:rsid w:val="007D70DC"/>
    <w:rsid w:val="007E6693"/>
    <w:rsid w:val="007F04CE"/>
    <w:rsid w:val="00800BCB"/>
    <w:rsid w:val="00804E1A"/>
    <w:rsid w:val="00805246"/>
    <w:rsid w:val="008113CD"/>
    <w:rsid w:val="00812D2A"/>
    <w:rsid w:val="00816A03"/>
    <w:rsid w:val="00822751"/>
    <w:rsid w:val="00825669"/>
    <w:rsid w:val="00835F42"/>
    <w:rsid w:val="00841345"/>
    <w:rsid w:val="008614FE"/>
    <w:rsid w:val="0086254D"/>
    <w:rsid w:val="00867B4B"/>
    <w:rsid w:val="008732FA"/>
    <w:rsid w:val="008740C7"/>
    <w:rsid w:val="008742DF"/>
    <w:rsid w:val="008805DF"/>
    <w:rsid w:val="00881130"/>
    <w:rsid w:val="00881FD1"/>
    <w:rsid w:val="00895036"/>
    <w:rsid w:val="008A60DA"/>
    <w:rsid w:val="008A66FE"/>
    <w:rsid w:val="008A684B"/>
    <w:rsid w:val="008B5716"/>
    <w:rsid w:val="008C3E41"/>
    <w:rsid w:val="008C6453"/>
    <w:rsid w:val="008D1798"/>
    <w:rsid w:val="008D3B44"/>
    <w:rsid w:val="008D4919"/>
    <w:rsid w:val="008D726E"/>
    <w:rsid w:val="008E630C"/>
    <w:rsid w:val="008E7173"/>
    <w:rsid w:val="008F7787"/>
    <w:rsid w:val="00907F4E"/>
    <w:rsid w:val="00912429"/>
    <w:rsid w:val="00917C65"/>
    <w:rsid w:val="0092650A"/>
    <w:rsid w:val="00936641"/>
    <w:rsid w:val="00946BD9"/>
    <w:rsid w:val="00946EF2"/>
    <w:rsid w:val="00955283"/>
    <w:rsid w:val="00960DF3"/>
    <w:rsid w:val="00963FCA"/>
    <w:rsid w:val="00966168"/>
    <w:rsid w:val="00997ED3"/>
    <w:rsid w:val="009A13E2"/>
    <w:rsid w:val="009A13E8"/>
    <w:rsid w:val="009A4A3C"/>
    <w:rsid w:val="009A5B61"/>
    <w:rsid w:val="009B5365"/>
    <w:rsid w:val="009B5D25"/>
    <w:rsid w:val="009B6156"/>
    <w:rsid w:val="009C4FE9"/>
    <w:rsid w:val="009D464A"/>
    <w:rsid w:val="009D4E80"/>
    <w:rsid w:val="009E14BE"/>
    <w:rsid w:val="009E3DDC"/>
    <w:rsid w:val="00A209F4"/>
    <w:rsid w:val="00A253DE"/>
    <w:rsid w:val="00A25403"/>
    <w:rsid w:val="00A25EEC"/>
    <w:rsid w:val="00A354AD"/>
    <w:rsid w:val="00A44504"/>
    <w:rsid w:val="00A51FF4"/>
    <w:rsid w:val="00A60538"/>
    <w:rsid w:val="00A62314"/>
    <w:rsid w:val="00A64CB5"/>
    <w:rsid w:val="00A711B9"/>
    <w:rsid w:val="00A73E6F"/>
    <w:rsid w:val="00A748B3"/>
    <w:rsid w:val="00A76C12"/>
    <w:rsid w:val="00A83B7B"/>
    <w:rsid w:val="00A961A5"/>
    <w:rsid w:val="00AA59BA"/>
    <w:rsid w:val="00AB02F6"/>
    <w:rsid w:val="00AB04FB"/>
    <w:rsid w:val="00AB1639"/>
    <w:rsid w:val="00AC1F55"/>
    <w:rsid w:val="00AC718D"/>
    <w:rsid w:val="00AD7F96"/>
    <w:rsid w:val="00AE6C8C"/>
    <w:rsid w:val="00AF7B93"/>
    <w:rsid w:val="00B00572"/>
    <w:rsid w:val="00B0359B"/>
    <w:rsid w:val="00B160E7"/>
    <w:rsid w:val="00B17D7A"/>
    <w:rsid w:val="00B2169B"/>
    <w:rsid w:val="00B217CB"/>
    <w:rsid w:val="00B247BE"/>
    <w:rsid w:val="00B610CF"/>
    <w:rsid w:val="00B645B6"/>
    <w:rsid w:val="00B656A3"/>
    <w:rsid w:val="00B718C2"/>
    <w:rsid w:val="00B75260"/>
    <w:rsid w:val="00B8003D"/>
    <w:rsid w:val="00B81EE6"/>
    <w:rsid w:val="00B84291"/>
    <w:rsid w:val="00B847F7"/>
    <w:rsid w:val="00BA20D7"/>
    <w:rsid w:val="00BA45AF"/>
    <w:rsid w:val="00BA765E"/>
    <w:rsid w:val="00BB176E"/>
    <w:rsid w:val="00BC1B74"/>
    <w:rsid w:val="00BD1DD3"/>
    <w:rsid w:val="00BE092C"/>
    <w:rsid w:val="00BE2FAC"/>
    <w:rsid w:val="00BE7E60"/>
    <w:rsid w:val="00C016F7"/>
    <w:rsid w:val="00C15E45"/>
    <w:rsid w:val="00C2680D"/>
    <w:rsid w:val="00C31A68"/>
    <w:rsid w:val="00C33711"/>
    <w:rsid w:val="00C409F8"/>
    <w:rsid w:val="00C46484"/>
    <w:rsid w:val="00C57EB5"/>
    <w:rsid w:val="00C60965"/>
    <w:rsid w:val="00C6202F"/>
    <w:rsid w:val="00C6434D"/>
    <w:rsid w:val="00C654B5"/>
    <w:rsid w:val="00C67C98"/>
    <w:rsid w:val="00C7265A"/>
    <w:rsid w:val="00C9267E"/>
    <w:rsid w:val="00C92F1F"/>
    <w:rsid w:val="00C95687"/>
    <w:rsid w:val="00CA03BC"/>
    <w:rsid w:val="00CB6EC6"/>
    <w:rsid w:val="00CC1D7C"/>
    <w:rsid w:val="00CC43AA"/>
    <w:rsid w:val="00CC567F"/>
    <w:rsid w:val="00CF0328"/>
    <w:rsid w:val="00CF4F31"/>
    <w:rsid w:val="00D005D1"/>
    <w:rsid w:val="00D10525"/>
    <w:rsid w:val="00D121B6"/>
    <w:rsid w:val="00D272DC"/>
    <w:rsid w:val="00D47510"/>
    <w:rsid w:val="00D56FD2"/>
    <w:rsid w:val="00D811A7"/>
    <w:rsid w:val="00D87A24"/>
    <w:rsid w:val="00D905C6"/>
    <w:rsid w:val="00D9210D"/>
    <w:rsid w:val="00D94919"/>
    <w:rsid w:val="00DA282A"/>
    <w:rsid w:val="00DB3602"/>
    <w:rsid w:val="00DC0BB5"/>
    <w:rsid w:val="00DC1838"/>
    <w:rsid w:val="00DC459B"/>
    <w:rsid w:val="00DE45C6"/>
    <w:rsid w:val="00DE5EC5"/>
    <w:rsid w:val="00E00551"/>
    <w:rsid w:val="00E05C3F"/>
    <w:rsid w:val="00E14D51"/>
    <w:rsid w:val="00E176BA"/>
    <w:rsid w:val="00E24C9D"/>
    <w:rsid w:val="00E30482"/>
    <w:rsid w:val="00E41BDD"/>
    <w:rsid w:val="00E46206"/>
    <w:rsid w:val="00E50681"/>
    <w:rsid w:val="00E61268"/>
    <w:rsid w:val="00E6216C"/>
    <w:rsid w:val="00E62F62"/>
    <w:rsid w:val="00E650CF"/>
    <w:rsid w:val="00E6722C"/>
    <w:rsid w:val="00E6758C"/>
    <w:rsid w:val="00E67A13"/>
    <w:rsid w:val="00E85DA2"/>
    <w:rsid w:val="00EA5511"/>
    <w:rsid w:val="00EA792B"/>
    <w:rsid w:val="00EB0B01"/>
    <w:rsid w:val="00EB7801"/>
    <w:rsid w:val="00EC5BAA"/>
    <w:rsid w:val="00EC67F3"/>
    <w:rsid w:val="00EC7C1E"/>
    <w:rsid w:val="00ED15A1"/>
    <w:rsid w:val="00ED708C"/>
    <w:rsid w:val="00EE4B56"/>
    <w:rsid w:val="00EF23FF"/>
    <w:rsid w:val="00EF370C"/>
    <w:rsid w:val="00EF5E41"/>
    <w:rsid w:val="00F007E3"/>
    <w:rsid w:val="00F07162"/>
    <w:rsid w:val="00F117FA"/>
    <w:rsid w:val="00F156C9"/>
    <w:rsid w:val="00F36A25"/>
    <w:rsid w:val="00F36BDF"/>
    <w:rsid w:val="00F4462D"/>
    <w:rsid w:val="00F50288"/>
    <w:rsid w:val="00F53412"/>
    <w:rsid w:val="00F53928"/>
    <w:rsid w:val="00F548C8"/>
    <w:rsid w:val="00F70414"/>
    <w:rsid w:val="00F73A08"/>
    <w:rsid w:val="00F77E4F"/>
    <w:rsid w:val="00F834D2"/>
    <w:rsid w:val="00F842C8"/>
    <w:rsid w:val="00F84E67"/>
    <w:rsid w:val="00F941BE"/>
    <w:rsid w:val="00F94A61"/>
    <w:rsid w:val="00FC2345"/>
    <w:rsid w:val="00FD1E44"/>
    <w:rsid w:val="00FD32D5"/>
    <w:rsid w:val="00FD6270"/>
    <w:rsid w:val="00FE2C53"/>
    <w:rsid w:val="00FE2C84"/>
    <w:rsid w:val="00FF22A2"/>
    <w:rsid w:val="00FF33FC"/>
    <w:rsid w:val="00FF51C5"/>
    <w:rsid w:val="4254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5">
    <w:name w:val="font01"/>
    <w:basedOn w:val="3"/>
    <w:uiPriority w:val="0"/>
    <w:rPr>
      <w:rFonts w:ascii="Calibri" w:hAnsi="Calibri" w:cs="Calibri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qzxy</Company>
  <Pages>2</Pages>
  <Words>1215</Words>
  <Characters>1217</Characters>
  <Lines>9</Lines>
  <Paragraphs>2</Paragraphs>
  <TotalTime>1</TotalTime>
  <ScaleCrop>false</ScaleCrop>
  <LinksUpToDate>false</LinksUpToDate>
  <CharactersWithSpaces>1269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2022-03-10T01:21:00Z</dcterms:created>
  <dc:creator>范伟</dc:creator>
  <cp:lastModifiedBy>范伟</cp:lastModifiedBy>
  <dcterms:modified xsi:type="dcterms:W3CDTF">2023-03-28T04:36:12Z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5D5A9DCF6FAD4565844EB092645939D6</vt:lpwstr>
  </property>
</Properties>
</file>